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AF8" w:rsidRDefault="007D685F">
      <w:pPr>
        <w:spacing w:line="331" w:lineRule="auto"/>
        <w:ind w:left="72"/>
      </w:pPr>
      <w:r>
        <w:rPr>
          <w:rFonts w:ascii="Georgia" w:eastAsia="Georgia" w:hAnsi="Georgia" w:cs="Georgia"/>
          <w:sz w:val="20"/>
          <w:szCs w:val="20"/>
        </w:rPr>
        <w:t>(LOGO)</w:t>
      </w:r>
    </w:p>
    <w:p w:rsidR="00E04AF8" w:rsidRDefault="007D685F">
      <w:pPr>
        <w:spacing w:line="432" w:lineRule="auto"/>
      </w:pPr>
      <w:r>
        <w:rPr>
          <w:sz w:val="6"/>
          <w:szCs w:val="6"/>
        </w:rPr>
        <w:t> </w:t>
      </w:r>
    </w:p>
    <w:p w:rsidR="00E04AF8" w:rsidRDefault="00E04AF8">
      <w:pPr>
        <w:spacing w:line="19" w:lineRule="auto"/>
        <w:ind w:left="56"/>
      </w:pPr>
    </w:p>
    <w:p w:rsidR="00E04AF8" w:rsidRDefault="007D685F">
      <w:pPr>
        <w:spacing w:line="432" w:lineRule="auto"/>
        <w:ind w:left="2112"/>
      </w:pPr>
      <w:r>
        <w:rPr>
          <w:rFonts w:ascii="Georgia" w:eastAsia="Georgia" w:hAnsi="Georgia" w:cs="Georgia"/>
          <w:b/>
          <w:sz w:val="16"/>
          <w:szCs w:val="16"/>
        </w:rPr>
        <w:t xml:space="preserve">    </w:t>
      </w:r>
      <w:r>
        <w:rPr>
          <w:rFonts w:ascii="Georgia" w:eastAsia="Georgia" w:hAnsi="Georgia" w:cs="Georgia"/>
          <w:b/>
          <w:sz w:val="16"/>
          <w:szCs w:val="16"/>
        </w:rPr>
        <w:tab/>
      </w:r>
      <w:r>
        <w:rPr>
          <w:rFonts w:ascii="Georgia" w:eastAsia="Georgia" w:hAnsi="Georgia" w:cs="Georgia"/>
          <w:b/>
          <w:sz w:val="16"/>
          <w:szCs w:val="16"/>
        </w:rPr>
        <w:tab/>
        <w:t xml:space="preserve">   Acta del CONSELL RECTOR de </w:t>
      </w:r>
      <w:r>
        <w:rPr>
          <w:rFonts w:ascii="Georgia" w:eastAsia="Georgia" w:hAnsi="Georgia" w:cs="Georgia"/>
          <w:sz w:val="16"/>
          <w:szCs w:val="16"/>
        </w:rPr>
        <w:t xml:space="preserve"> NOM COOPERATIVA</w:t>
      </w:r>
    </w:p>
    <w:p w:rsidR="00E04AF8" w:rsidRDefault="007D685F">
      <w:pPr>
        <w:spacing w:line="432" w:lineRule="auto"/>
      </w:pPr>
      <w:r>
        <w:rPr>
          <w:sz w:val="20"/>
          <w:szCs w:val="20"/>
        </w:rPr>
        <w:t> </w:t>
      </w:r>
    </w:p>
    <w:p w:rsidR="00E04AF8" w:rsidRDefault="007D685F">
      <w:pPr>
        <w:spacing w:line="432" w:lineRule="auto"/>
      </w:pPr>
      <w:r>
        <w:rPr>
          <w:sz w:val="25"/>
          <w:szCs w:val="25"/>
        </w:rPr>
        <w:t> </w:t>
      </w:r>
    </w:p>
    <w:p w:rsidR="00E04AF8" w:rsidRDefault="007D685F">
      <w:pPr>
        <w:spacing w:line="432" w:lineRule="auto"/>
        <w:jc w:val="both"/>
      </w:pPr>
      <w:r>
        <w:rPr>
          <w:rFonts w:ascii="Georgia" w:eastAsia="Georgia" w:hAnsi="Georgia" w:cs="Georgia"/>
          <w:sz w:val="24"/>
          <w:szCs w:val="24"/>
        </w:rPr>
        <w:t>XX de XXXXX de 202X</w:t>
      </w:r>
      <w:bookmarkStart w:id="0" w:name="_GoBack"/>
      <w:bookmarkEnd w:id="0"/>
    </w:p>
    <w:p w:rsidR="00E04AF8" w:rsidRDefault="007D685F">
      <w:pPr>
        <w:spacing w:line="432" w:lineRule="auto"/>
      </w:pPr>
      <w:r>
        <w:rPr>
          <w:sz w:val="24"/>
          <w:szCs w:val="24"/>
        </w:rPr>
        <w:t> </w:t>
      </w:r>
    </w:p>
    <w:p w:rsidR="00E04AF8" w:rsidRDefault="007D685F">
      <w:pPr>
        <w:spacing w:line="432" w:lineRule="auto"/>
        <w:jc w:val="both"/>
      </w:pPr>
      <w:r>
        <w:rPr>
          <w:rFonts w:ascii="Georgia" w:eastAsia="Georgia" w:hAnsi="Georgia" w:cs="Georgia"/>
          <w:sz w:val="24"/>
          <w:szCs w:val="24"/>
        </w:rPr>
        <w:t xml:space="preserve">A ________ </w:t>
      </w:r>
      <w:proofErr w:type="spellStart"/>
      <w:r>
        <w:rPr>
          <w:rFonts w:ascii="Georgia" w:eastAsia="Georgia" w:hAnsi="Georgia" w:cs="Georgia"/>
          <w:sz w:val="24"/>
          <w:szCs w:val="24"/>
        </w:rPr>
        <w:t>a</w:t>
      </w:r>
      <w:proofErr w:type="spellEnd"/>
      <w:r>
        <w:rPr>
          <w:rFonts w:ascii="Georgia" w:eastAsia="Georgia" w:hAnsi="Georgia" w:cs="Georgia"/>
          <w:sz w:val="24"/>
          <w:szCs w:val="24"/>
        </w:rPr>
        <w:t xml:space="preserve"> les ________h del dia ___________, es reuneixen els m</w:t>
      </w:r>
      <w:r>
        <w:rPr>
          <w:rFonts w:ascii="Georgia" w:eastAsia="Georgia" w:hAnsi="Georgia" w:cs="Georgia"/>
          <w:color w:val="000000"/>
          <w:sz w:val="24"/>
          <w:szCs w:val="24"/>
        </w:rPr>
        <w:t xml:space="preserve">embres del Consell Rector de ___________ SCCL, d’acord amb allò estipulat als seus estatuts i a la Llei de cooperatives de Catalunya. </w:t>
      </w:r>
    </w:p>
    <w:p w:rsidR="00E04AF8" w:rsidRDefault="007D685F">
      <w:pPr>
        <w:spacing w:line="432" w:lineRule="auto"/>
        <w:rPr>
          <w:rFonts w:ascii="Georgia" w:eastAsia="Georgia" w:hAnsi="Georgia" w:cs="Georgia"/>
          <w:color w:val="000000"/>
          <w:sz w:val="24"/>
          <w:szCs w:val="24"/>
        </w:rPr>
      </w:pPr>
      <w:r>
        <w:rPr>
          <w:rFonts w:ascii="Georgia" w:eastAsia="Georgia" w:hAnsi="Georgia" w:cs="Georgia"/>
          <w:color w:val="000000"/>
          <w:sz w:val="24"/>
          <w:szCs w:val="24"/>
        </w:rPr>
        <w:t> </w:t>
      </w:r>
    </w:p>
    <w:p w:rsidR="00E04AF8" w:rsidRDefault="007D685F">
      <w:pPr>
        <w:spacing w:line="432" w:lineRule="auto"/>
        <w:jc w:val="both"/>
      </w:pPr>
      <w:r>
        <w:rPr>
          <w:rFonts w:ascii="Georgia" w:eastAsia="Georgia" w:hAnsi="Georgia" w:cs="Georgia"/>
          <w:sz w:val="24"/>
          <w:szCs w:val="24"/>
        </w:rPr>
        <w:t>Assistents:</w:t>
      </w:r>
    </w:p>
    <w:p w:rsidR="00E04AF8" w:rsidRDefault="007D685F">
      <w:pPr>
        <w:spacing w:line="432" w:lineRule="auto"/>
      </w:pPr>
      <w:r>
        <w:rPr>
          <w:sz w:val="24"/>
          <w:szCs w:val="24"/>
        </w:rPr>
        <w:t> </w:t>
      </w:r>
    </w:p>
    <w:p w:rsidR="00E04AF8" w:rsidRDefault="007D685F">
      <w:pPr>
        <w:spacing w:line="432" w:lineRule="auto"/>
        <w:jc w:val="both"/>
      </w:pPr>
      <w:r>
        <w:rPr>
          <w:rFonts w:ascii="Georgia" w:eastAsia="Georgia" w:hAnsi="Georgia" w:cs="Georgia"/>
          <w:sz w:val="24"/>
          <w:szCs w:val="24"/>
        </w:rPr>
        <w:t>Absències:</w:t>
      </w:r>
    </w:p>
    <w:p w:rsidR="00E04AF8" w:rsidRDefault="007D685F">
      <w:pPr>
        <w:spacing w:line="432" w:lineRule="auto"/>
      </w:pPr>
      <w:r>
        <w:rPr>
          <w:sz w:val="24"/>
          <w:szCs w:val="24"/>
        </w:rPr>
        <w:t> </w:t>
      </w:r>
    </w:p>
    <w:p w:rsidR="00E04AF8" w:rsidRDefault="007D685F">
      <w:pPr>
        <w:spacing w:line="432" w:lineRule="auto"/>
        <w:jc w:val="both"/>
      </w:pPr>
      <w:r>
        <w:rPr>
          <w:rFonts w:ascii="Georgia" w:eastAsia="Georgia" w:hAnsi="Georgia" w:cs="Georgia"/>
          <w:sz w:val="24"/>
          <w:szCs w:val="24"/>
        </w:rPr>
        <w:t>La sessió es fa d’acord al següent ordre del dia:</w:t>
      </w:r>
    </w:p>
    <w:p w:rsidR="00E04AF8" w:rsidRDefault="007D685F">
      <w:pPr>
        <w:spacing w:line="432" w:lineRule="auto"/>
      </w:pPr>
      <w:r>
        <w:rPr>
          <w:sz w:val="24"/>
          <w:szCs w:val="24"/>
        </w:rPr>
        <w:t> </w:t>
      </w:r>
    </w:p>
    <w:p w:rsidR="00E04AF8" w:rsidRDefault="007D685F">
      <w:pPr>
        <w:numPr>
          <w:ilvl w:val="0"/>
          <w:numId w:val="1"/>
        </w:numPr>
        <w:spacing w:line="432" w:lineRule="auto"/>
        <w:jc w:val="both"/>
        <w:rPr>
          <w:sz w:val="24"/>
          <w:szCs w:val="24"/>
        </w:rPr>
      </w:pPr>
      <w:r>
        <w:rPr>
          <w:rFonts w:ascii="Georgia" w:eastAsia="Georgia" w:hAnsi="Georgia" w:cs="Georgia"/>
          <w:sz w:val="24"/>
          <w:szCs w:val="24"/>
        </w:rPr>
        <w:t xml:space="preserve">Valoracions de les sol·licituds d’altes </w:t>
      </w:r>
      <w:r>
        <w:rPr>
          <w:rFonts w:ascii="Georgia" w:eastAsia="Georgia" w:hAnsi="Georgia" w:cs="Georgia"/>
          <w:sz w:val="24"/>
          <w:szCs w:val="24"/>
        </w:rPr>
        <w:t>i baixes de persones sòcies</w:t>
      </w:r>
    </w:p>
    <w:p w:rsidR="00E04AF8" w:rsidRDefault="007D685F">
      <w:pPr>
        <w:numPr>
          <w:ilvl w:val="0"/>
          <w:numId w:val="1"/>
        </w:numPr>
        <w:spacing w:line="432" w:lineRule="auto"/>
        <w:jc w:val="both"/>
        <w:rPr>
          <w:sz w:val="24"/>
          <w:szCs w:val="24"/>
        </w:rPr>
      </w:pPr>
      <w:r>
        <w:rPr>
          <w:rFonts w:ascii="Georgia" w:eastAsia="Georgia" w:hAnsi="Georgia" w:cs="Georgia"/>
          <w:sz w:val="24"/>
          <w:szCs w:val="24"/>
        </w:rPr>
        <w:t>Valoracions de les sol·licituds de noves aportacions al capital social</w:t>
      </w:r>
    </w:p>
    <w:p w:rsidR="00E04AF8" w:rsidRDefault="007D685F">
      <w:pPr>
        <w:numPr>
          <w:ilvl w:val="0"/>
          <w:numId w:val="1"/>
        </w:numPr>
        <w:spacing w:line="432" w:lineRule="auto"/>
        <w:jc w:val="both"/>
        <w:rPr>
          <w:sz w:val="24"/>
          <w:szCs w:val="24"/>
        </w:rPr>
      </w:pPr>
      <w:r>
        <w:rPr>
          <w:rFonts w:ascii="Georgia" w:eastAsia="Georgia" w:hAnsi="Georgia" w:cs="Georgia"/>
          <w:sz w:val="24"/>
          <w:szCs w:val="24"/>
        </w:rPr>
        <w:t>Revisió dels Comptes Anuals</w:t>
      </w:r>
    </w:p>
    <w:p w:rsidR="00E04AF8" w:rsidRDefault="007D685F">
      <w:pPr>
        <w:numPr>
          <w:ilvl w:val="0"/>
          <w:numId w:val="1"/>
        </w:numPr>
        <w:spacing w:line="432" w:lineRule="auto"/>
        <w:jc w:val="both"/>
        <w:rPr>
          <w:sz w:val="24"/>
          <w:szCs w:val="24"/>
        </w:rPr>
      </w:pPr>
      <w:r>
        <w:rPr>
          <w:rFonts w:ascii="Georgia" w:eastAsia="Georgia" w:hAnsi="Georgia" w:cs="Georgia"/>
          <w:sz w:val="24"/>
          <w:szCs w:val="24"/>
        </w:rPr>
        <w:t>Convocatòria d’Assemblees extraordinàries</w:t>
      </w:r>
    </w:p>
    <w:p w:rsidR="00E04AF8" w:rsidRDefault="007D685F">
      <w:pPr>
        <w:numPr>
          <w:ilvl w:val="0"/>
          <w:numId w:val="1"/>
        </w:numPr>
        <w:spacing w:line="432" w:lineRule="auto"/>
        <w:jc w:val="both"/>
        <w:rPr>
          <w:sz w:val="24"/>
          <w:szCs w:val="24"/>
        </w:rPr>
      </w:pPr>
      <w:r>
        <w:rPr>
          <w:rFonts w:ascii="Georgia" w:eastAsia="Georgia" w:hAnsi="Georgia" w:cs="Georgia"/>
          <w:sz w:val="24"/>
          <w:szCs w:val="24"/>
        </w:rPr>
        <w:t>Punt tipus</w:t>
      </w:r>
    </w:p>
    <w:p w:rsidR="00E04AF8" w:rsidRDefault="007D685F">
      <w:pPr>
        <w:numPr>
          <w:ilvl w:val="0"/>
          <w:numId w:val="1"/>
        </w:numPr>
        <w:spacing w:line="432" w:lineRule="auto"/>
        <w:jc w:val="both"/>
        <w:rPr>
          <w:sz w:val="24"/>
          <w:szCs w:val="24"/>
        </w:rPr>
      </w:pPr>
      <w:r>
        <w:rPr>
          <w:rFonts w:ascii="Georgia" w:eastAsia="Georgia" w:hAnsi="Georgia" w:cs="Georgia"/>
          <w:sz w:val="24"/>
          <w:szCs w:val="24"/>
        </w:rPr>
        <w:t>.....</w:t>
      </w:r>
    </w:p>
    <w:p w:rsidR="00E04AF8" w:rsidRDefault="007D685F">
      <w:pPr>
        <w:spacing w:line="432" w:lineRule="auto"/>
      </w:pPr>
      <w:r>
        <w:rPr>
          <w:sz w:val="24"/>
          <w:szCs w:val="24"/>
        </w:rPr>
        <w:t> </w:t>
      </w:r>
    </w:p>
    <w:p w:rsidR="00E04AF8" w:rsidRDefault="007D685F">
      <w:pPr>
        <w:spacing w:line="432" w:lineRule="auto"/>
        <w:jc w:val="both"/>
        <w:rPr>
          <w:rFonts w:ascii="Georgia" w:eastAsia="Georgia" w:hAnsi="Georgia" w:cs="Georgia"/>
          <w:sz w:val="24"/>
          <w:szCs w:val="24"/>
        </w:rPr>
      </w:pPr>
      <w:r>
        <w:rPr>
          <w:rFonts w:ascii="Georgia" w:eastAsia="Georgia" w:hAnsi="Georgia" w:cs="Georgia"/>
          <w:sz w:val="24"/>
          <w:szCs w:val="24"/>
        </w:rPr>
        <w:t>Desenvolupament de l’assemblea:</w:t>
      </w:r>
    </w:p>
    <w:p w:rsidR="00E04AF8" w:rsidRDefault="00E04AF8">
      <w:pPr>
        <w:spacing w:line="432" w:lineRule="auto"/>
        <w:jc w:val="both"/>
        <w:rPr>
          <w:rFonts w:ascii="Georgia" w:eastAsia="Georgia" w:hAnsi="Georgia" w:cs="Georgia"/>
          <w:sz w:val="24"/>
          <w:szCs w:val="24"/>
        </w:rPr>
      </w:pPr>
    </w:p>
    <w:p w:rsidR="00E04AF8" w:rsidRDefault="007D685F">
      <w:pPr>
        <w:spacing w:line="432" w:lineRule="auto"/>
        <w:jc w:val="both"/>
      </w:pPr>
      <w:r>
        <w:rPr>
          <w:rFonts w:ascii="Georgia" w:eastAsia="Georgia" w:hAnsi="Georgia" w:cs="Georgia"/>
          <w:sz w:val="24"/>
          <w:szCs w:val="24"/>
        </w:rPr>
        <w:t xml:space="preserve">Actuen com a presidència del Consell Rector XXXXXXXXXXXXXX i com a secretaria YYYYYYYYYYYYYY, que ho són també de la cooperativa. </w:t>
      </w:r>
    </w:p>
    <w:p w:rsidR="00E04AF8" w:rsidRDefault="007D685F">
      <w:pPr>
        <w:spacing w:line="432" w:lineRule="auto"/>
      </w:pPr>
      <w:r>
        <w:rPr>
          <w:sz w:val="24"/>
          <w:szCs w:val="24"/>
        </w:rPr>
        <w:t> </w:t>
      </w:r>
    </w:p>
    <w:p w:rsidR="00E04AF8" w:rsidRDefault="007D685F">
      <w:pPr>
        <w:spacing w:line="432" w:lineRule="auto"/>
      </w:pPr>
      <w:r>
        <w:rPr>
          <w:sz w:val="24"/>
          <w:szCs w:val="24"/>
        </w:rPr>
        <w:t> </w:t>
      </w:r>
    </w:p>
    <w:p w:rsidR="00E04AF8" w:rsidRDefault="007D685F">
      <w:pPr>
        <w:spacing w:line="432" w:lineRule="auto"/>
        <w:jc w:val="both"/>
      </w:pPr>
      <w:r>
        <w:rPr>
          <w:rFonts w:ascii="Georgia" w:eastAsia="Georgia" w:hAnsi="Georgia" w:cs="Georgia"/>
          <w:b/>
          <w:sz w:val="24"/>
          <w:szCs w:val="24"/>
        </w:rPr>
        <w:lastRenderedPageBreak/>
        <w:t>1.  Valoracions de les sol·licituds d’altes i baixes de socis</w:t>
      </w:r>
    </w:p>
    <w:p w:rsidR="00E04AF8" w:rsidRDefault="007D685F">
      <w:pPr>
        <w:spacing w:line="432" w:lineRule="auto"/>
      </w:pPr>
      <w:r>
        <w:rPr>
          <w:sz w:val="24"/>
          <w:szCs w:val="24"/>
        </w:rPr>
        <w:t> </w:t>
      </w:r>
    </w:p>
    <w:p w:rsidR="00E04AF8" w:rsidRDefault="007D685F">
      <w:pPr>
        <w:pStyle w:val="Prrafodelista"/>
        <w:numPr>
          <w:ilvl w:val="0"/>
          <w:numId w:val="4"/>
        </w:numPr>
        <w:spacing w:line="432" w:lineRule="auto"/>
        <w:jc w:val="both"/>
        <w:rPr>
          <w:sz w:val="24"/>
          <w:szCs w:val="24"/>
        </w:rPr>
      </w:pPr>
      <w:r>
        <w:rPr>
          <w:rFonts w:ascii="Georgia" w:eastAsia="Georgia" w:hAnsi="Georgia" w:cs="Georgia"/>
          <w:sz w:val="24"/>
          <w:szCs w:val="24"/>
        </w:rPr>
        <w:t>Altes de persones sòcies des de _____ data:</w:t>
      </w:r>
    </w:p>
    <w:p w:rsidR="00E04AF8" w:rsidRDefault="007D685F">
      <w:pPr>
        <w:spacing w:line="432" w:lineRule="auto"/>
      </w:pPr>
      <w:r>
        <w:rPr>
          <w:sz w:val="24"/>
          <w:szCs w:val="24"/>
        </w:rPr>
        <w:t> </w:t>
      </w:r>
    </w:p>
    <w:p w:rsidR="00E04AF8" w:rsidRDefault="007D685F">
      <w:pPr>
        <w:spacing w:line="432" w:lineRule="auto"/>
      </w:pPr>
      <w:r>
        <w:rPr>
          <w:sz w:val="24"/>
          <w:szCs w:val="24"/>
        </w:rPr>
        <w:t> </w:t>
      </w:r>
      <w:r>
        <w:rPr>
          <w:rFonts w:ascii="Georgia" w:eastAsia="Georgia" w:hAnsi="Georgia" w:cs="Georgia"/>
          <w:sz w:val="24"/>
          <w:szCs w:val="24"/>
        </w:rPr>
        <w:t>Sòcies des</w:t>
      </w:r>
      <w:r>
        <w:rPr>
          <w:rFonts w:ascii="Georgia" w:eastAsia="Georgia" w:hAnsi="Georgia" w:cs="Georgia"/>
          <w:sz w:val="24"/>
          <w:szCs w:val="24"/>
        </w:rPr>
        <w:t>tinatàries d’un dret d’ús i sòcies consumidores i usuàries:</w:t>
      </w:r>
    </w:p>
    <w:p w:rsidR="00E04AF8" w:rsidRDefault="007D685F">
      <w:pPr>
        <w:numPr>
          <w:ilvl w:val="0"/>
          <w:numId w:val="2"/>
        </w:numPr>
        <w:spacing w:line="432" w:lineRule="auto"/>
        <w:jc w:val="both"/>
        <w:rPr>
          <w:sz w:val="24"/>
          <w:szCs w:val="24"/>
        </w:rPr>
      </w:pPr>
      <w:r>
        <w:rPr>
          <w:rFonts w:ascii="Georgia" w:eastAsia="Georgia" w:hAnsi="Georgia" w:cs="Georgia"/>
          <w:sz w:val="24"/>
          <w:szCs w:val="24"/>
        </w:rPr>
        <w:t>NOM I COGNOMS I DNI</w:t>
      </w:r>
    </w:p>
    <w:p w:rsidR="00E04AF8" w:rsidRDefault="007D685F">
      <w:pPr>
        <w:spacing w:line="432" w:lineRule="auto"/>
      </w:pPr>
      <w:r>
        <w:rPr>
          <w:sz w:val="24"/>
          <w:szCs w:val="24"/>
        </w:rPr>
        <w:t> </w:t>
      </w:r>
    </w:p>
    <w:p w:rsidR="00E04AF8" w:rsidRDefault="007D685F">
      <w:pPr>
        <w:spacing w:line="432" w:lineRule="auto"/>
        <w:jc w:val="both"/>
      </w:pPr>
      <w:r>
        <w:rPr>
          <w:rFonts w:ascii="Georgia" w:eastAsia="Georgia" w:hAnsi="Georgia" w:cs="Georgia"/>
          <w:sz w:val="24"/>
          <w:szCs w:val="24"/>
        </w:rPr>
        <w:t>Sòcies col·laboradores:</w:t>
      </w:r>
    </w:p>
    <w:p w:rsidR="00E04AF8" w:rsidRDefault="007D685F">
      <w:pPr>
        <w:numPr>
          <w:ilvl w:val="0"/>
          <w:numId w:val="2"/>
        </w:numPr>
        <w:spacing w:line="432" w:lineRule="auto"/>
        <w:jc w:val="both"/>
        <w:rPr>
          <w:sz w:val="24"/>
          <w:szCs w:val="24"/>
        </w:rPr>
      </w:pPr>
      <w:r>
        <w:rPr>
          <w:rFonts w:ascii="Georgia" w:eastAsia="Georgia" w:hAnsi="Georgia" w:cs="Georgia"/>
          <w:sz w:val="24"/>
          <w:szCs w:val="24"/>
        </w:rPr>
        <w:t>NOM I COGNOMS I DNI</w:t>
      </w:r>
    </w:p>
    <w:p w:rsidR="00E04AF8" w:rsidRDefault="007D685F">
      <w:pPr>
        <w:spacing w:line="432" w:lineRule="auto"/>
      </w:pPr>
      <w:r>
        <w:rPr>
          <w:sz w:val="24"/>
          <w:szCs w:val="24"/>
        </w:rPr>
        <w:t> </w:t>
      </w:r>
    </w:p>
    <w:p w:rsidR="00E04AF8" w:rsidRDefault="007D685F">
      <w:pPr>
        <w:spacing w:line="432" w:lineRule="auto"/>
        <w:jc w:val="both"/>
      </w:pPr>
      <w:r>
        <w:rPr>
          <w:rFonts w:ascii="Georgia" w:eastAsia="Georgia" w:hAnsi="Georgia" w:cs="Georgia"/>
          <w:sz w:val="24"/>
          <w:szCs w:val="24"/>
        </w:rPr>
        <w:t>Sòcies expectants:</w:t>
      </w:r>
    </w:p>
    <w:p w:rsidR="00E04AF8" w:rsidRDefault="007D685F">
      <w:pPr>
        <w:numPr>
          <w:ilvl w:val="0"/>
          <w:numId w:val="2"/>
        </w:numPr>
        <w:spacing w:line="432" w:lineRule="auto"/>
        <w:jc w:val="both"/>
        <w:rPr>
          <w:sz w:val="24"/>
          <w:szCs w:val="24"/>
        </w:rPr>
      </w:pPr>
      <w:r>
        <w:rPr>
          <w:sz w:val="24"/>
          <w:szCs w:val="24"/>
        </w:rPr>
        <w:t> </w:t>
      </w:r>
      <w:r>
        <w:rPr>
          <w:rFonts w:ascii="Georgia" w:eastAsia="Georgia" w:hAnsi="Georgia" w:cs="Georgia"/>
          <w:sz w:val="24"/>
          <w:szCs w:val="24"/>
        </w:rPr>
        <w:t>NOM I COGNOMS I DNI</w:t>
      </w:r>
    </w:p>
    <w:p w:rsidR="00E04AF8" w:rsidRDefault="00E04AF8">
      <w:pPr>
        <w:spacing w:line="432" w:lineRule="auto"/>
      </w:pPr>
    </w:p>
    <w:p w:rsidR="00E04AF8" w:rsidRDefault="007D685F">
      <w:pPr>
        <w:spacing w:line="432" w:lineRule="auto"/>
        <w:jc w:val="both"/>
      </w:pPr>
      <w:r>
        <w:rPr>
          <w:rFonts w:ascii="Georgia" w:eastAsia="Georgia" w:hAnsi="Georgia" w:cs="Georgia"/>
          <w:sz w:val="24"/>
          <w:szCs w:val="24"/>
        </w:rPr>
        <w:t>S’aproven les altes del conjunt d’aquestes persones sòcies, donant resposta a les seves</w:t>
      </w:r>
      <w:r>
        <w:rPr>
          <w:rFonts w:ascii="Georgia" w:eastAsia="Georgia" w:hAnsi="Georgia" w:cs="Georgia"/>
          <w:sz w:val="24"/>
          <w:szCs w:val="24"/>
        </w:rPr>
        <w:t xml:space="preserve"> sol·licituds d’alta, i acceptant les propostes de terminis de desemborsament de les aportacions al capital, sempre seguint allò establert pels Estatuts Socials i per la Llei de cooperatives. </w:t>
      </w:r>
    </w:p>
    <w:p w:rsidR="00E04AF8" w:rsidRDefault="00E04AF8">
      <w:pPr>
        <w:spacing w:line="432" w:lineRule="auto"/>
      </w:pPr>
    </w:p>
    <w:p w:rsidR="00E04AF8" w:rsidRDefault="007D685F">
      <w:pPr>
        <w:pStyle w:val="Prrafodelista"/>
        <w:numPr>
          <w:ilvl w:val="0"/>
          <w:numId w:val="4"/>
        </w:numPr>
        <w:spacing w:line="432" w:lineRule="auto"/>
        <w:jc w:val="both"/>
        <w:rPr>
          <w:sz w:val="24"/>
          <w:szCs w:val="24"/>
        </w:rPr>
      </w:pPr>
      <w:r>
        <w:rPr>
          <w:rFonts w:ascii="Georgia" w:eastAsia="Georgia" w:hAnsi="Georgia" w:cs="Georgia"/>
          <w:sz w:val="24"/>
          <w:szCs w:val="24"/>
        </w:rPr>
        <w:t>Baixes de sòcies</w:t>
      </w:r>
    </w:p>
    <w:p w:rsidR="00E04AF8" w:rsidRDefault="007D685F">
      <w:pPr>
        <w:spacing w:line="432" w:lineRule="auto"/>
      </w:pPr>
      <w:r>
        <w:t> </w:t>
      </w:r>
    </w:p>
    <w:p w:rsidR="00E04AF8" w:rsidRDefault="007D685F">
      <w:pPr>
        <w:spacing w:line="432" w:lineRule="auto"/>
        <w:jc w:val="both"/>
      </w:pPr>
      <w:r>
        <w:rPr>
          <w:rFonts w:ascii="Georgia" w:eastAsia="Georgia" w:hAnsi="Georgia" w:cs="Georgia"/>
          <w:sz w:val="24"/>
          <w:szCs w:val="24"/>
        </w:rPr>
        <w:t>Baixa de sòcies destinatàries d’un dret d’ú</w:t>
      </w:r>
      <w:r>
        <w:rPr>
          <w:rFonts w:ascii="Georgia" w:eastAsia="Georgia" w:hAnsi="Georgia" w:cs="Georgia"/>
          <w:sz w:val="24"/>
          <w:szCs w:val="24"/>
        </w:rPr>
        <w:t>s i sòcies consumidores i usuàries:</w:t>
      </w:r>
    </w:p>
    <w:p w:rsidR="00E04AF8" w:rsidRDefault="007D685F">
      <w:pPr>
        <w:numPr>
          <w:ilvl w:val="0"/>
          <w:numId w:val="2"/>
        </w:numPr>
        <w:spacing w:line="432" w:lineRule="auto"/>
        <w:jc w:val="both"/>
        <w:rPr>
          <w:sz w:val="24"/>
          <w:szCs w:val="24"/>
        </w:rPr>
      </w:pPr>
      <w:r>
        <w:rPr>
          <w:sz w:val="24"/>
          <w:szCs w:val="24"/>
        </w:rPr>
        <w:t> </w:t>
      </w:r>
      <w:r>
        <w:rPr>
          <w:rFonts w:ascii="Georgia" w:eastAsia="Georgia" w:hAnsi="Georgia" w:cs="Georgia"/>
          <w:sz w:val="24"/>
          <w:szCs w:val="24"/>
        </w:rPr>
        <w:t>NOM I COGNOMS I DNI</w:t>
      </w:r>
    </w:p>
    <w:p w:rsidR="00E04AF8" w:rsidRDefault="007D685F">
      <w:pPr>
        <w:spacing w:line="432" w:lineRule="auto"/>
      </w:pPr>
      <w:r>
        <w:rPr>
          <w:sz w:val="24"/>
          <w:szCs w:val="24"/>
        </w:rPr>
        <w:t> </w:t>
      </w:r>
    </w:p>
    <w:p w:rsidR="00E04AF8" w:rsidRDefault="007D685F">
      <w:pPr>
        <w:spacing w:line="432" w:lineRule="auto"/>
      </w:pPr>
      <w:r>
        <w:rPr>
          <w:sz w:val="24"/>
          <w:szCs w:val="24"/>
        </w:rPr>
        <w:t> </w:t>
      </w:r>
    </w:p>
    <w:p w:rsidR="00E04AF8" w:rsidRDefault="007D685F">
      <w:pPr>
        <w:spacing w:line="432" w:lineRule="auto"/>
        <w:jc w:val="both"/>
      </w:pPr>
      <w:r>
        <w:rPr>
          <w:rFonts w:ascii="Georgia" w:eastAsia="Georgia" w:hAnsi="Georgia" w:cs="Georgia"/>
          <w:sz w:val="24"/>
          <w:szCs w:val="24"/>
        </w:rPr>
        <w:t>...</w:t>
      </w:r>
    </w:p>
    <w:p w:rsidR="00E04AF8" w:rsidRDefault="007D685F">
      <w:pPr>
        <w:spacing w:line="432" w:lineRule="auto"/>
      </w:pPr>
      <w:r>
        <w:rPr>
          <w:sz w:val="24"/>
          <w:szCs w:val="24"/>
        </w:rPr>
        <w:t> </w:t>
      </w:r>
    </w:p>
    <w:p w:rsidR="00E04AF8" w:rsidRDefault="007D685F">
      <w:pPr>
        <w:spacing w:line="432" w:lineRule="auto"/>
      </w:pPr>
      <w:r>
        <w:rPr>
          <w:sz w:val="24"/>
          <w:szCs w:val="24"/>
        </w:rPr>
        <w:t> </w:t>
      </w:r>
    </w:p>
    <w:p w:rsidR="00E04AF8" w:rsidRDefault="007D685F">
      <w:pPr>
        <w:spacing w:line="432" w:lineRule="auto"/>
      </w:pPr>
      <w:r>
        <w:rPr>
          <w:rFonts w:ascii="Georgia" w:eastAsia="Georgia" w:hAnsi="Georgia" w:cs="Georgia"/>
          <w:sz w:val="24"/>
          <w:szCs w:val="24"/>
        </w:rPr>
        <w:t xml:space="preserve">S’aproven les baixes d’aquestes persones sòcies, considerant-les com a </w:t>
      </w:r>
      <w:r>
        <w:rPr>
          <w:rFonts w:ascii="Georgia" w:eastAsia="Georgia" w:hAnsi="Georgia" w:cs="Georgia"/>
          <w:sz w:val="24"/>
          <w:szCs w:val="24"/>
        </w:rPr>
        <w:lastRenderedPageBreak/>
        <w:t xml:space="preserve">voluntàries i justificades, pel que es seguirà el procediment establert als estatuts socials i a la Llei de cooperatives pel que fa als procediments de baixa de les persones sòcies. </w:t>
      </w:r>
    </w:p>
    <w:p w:rsidR="00E04AF8" w:rsidRDefault="00E04AF8">
      <w:pPr>
        <w:spacing w:line="432" w:lineRule="auto"/>
        <w:rPr>
          <w:sz w:val="24"/>
          <w:szCs w:val="24"/>
        </w:rPr>
      </w:pPr>
    </w:p>
    <w:p w:rsidR="00E04AF8" w:rsidRDefault="007D685F">
      <w:pPr>
        <w:spacing w:line="432" w:lineRule="auto"/>
        <w:jc w:val="both"/>
      </w:pPr>
      <w:r>
        <w:rPr>
          <w:rFonts w:ascii="Georgia" w:eastAsia="Georgia" w:hAnsi="Georgia" w:cs="Georgia"/>
          <w:b/>
          <w:sz w:val="24"/>
          <w:szCs w:val="24"/>
        </w:rPr>
        <w:t>2</w:t>
      </w:r>
      <w:r>
        <w:rPr>
          <w:rFonts w:ascii="Georgia" w:eastAsia="Georgia" w:hAnsi="Georgia" w:cs="Georgia"/>
          <w:b/>
          <w:sz w:val="24"/>
          <w:szCs w:val="24"/>
        </w:rPr>
        <w:t>. Valoracions de les sol·licituds de noves aportacions:</w:t>
      </w:r>
    </w:p>
    <w:p w:rsidR="00E04AF8" w:rsidRDefault="007D685F">
      <w:pPr>
        <w:spacing w:line="432" w:lineRule="auto"/>
        <w:rPr>
          <w:rFonts w:ascii="Georgia" w:eastAsia="Georgia" w:hAnsi="Georgia" w:cs="Georgia"/>
          <w:sz w:val="24"/>
          <w:szCs w:val="24"/>
        </w:rPr>
      </w:pPr>
      <w:r>
        <w:rPr>
          <w:rFonts w:ascii="Georgia" w:eastAsia="Georgia" w:hAnsi="Georgia" w:cs="Georgia"/>
          <w:sz w:val="24"/>
          <w:szCs w:val="24"/>
        </w:rPr>
        <w:t xml:space="preserve">La cooperativa ha rebut fins la data, les següents propostes d’aportacions voluntàries al capital per part de les persones sòcies: </w:t>
      </w:r>
    </w:p>
    <w:p w:rsidR="00E04AF8" w:rsidRDefault="007D685F">
      <w:pPr>
        <w:spacing w:line="432" w:lineRule="auto"/>
      </w:pPr>
      <w:r>
        <w:rPr>
          <w:sz w:val="24"/>
          <w:szCs w:val="24"/>
        </w:rPr>
        <w:t> </w:t>
      </w:r>
    </w:p>
    <w:p w:rsidR="00E04AF8" w:rsidRDefault="007D685F">
      <w:pPr>
        <w:numPr>
          <w:ilvl w:val="0"/>
          <w:numId w:val="3"/>
        </w:numPr>
        <w:spacing w:line="432" w:lineRule="auto"/>
        <w:jc w:val="both"/>
        <w:rPr>
          <w:sz w:val="24"/>
          <w:szCs w:val="24"/>
        </w:rPr>
      </w:pPr>
      <w:r>
        <w:rPr>
          <w:rFonts w:ascii="Georgia" w:eastAsia="Georgia" w:hAnsi="Georgia" w:cs="Georgia"/>
          <w:sz w:val="24"/>
          <w:szCs w:val="24"/>
        </w:rPr>
        <w:t xml:space="preserve">Nom i cognoms i DNI – quantia </w:t>
      </w:r>
    </w:p>
    <w:p w:rsidR="00E04AF8" w:rsidRDefault="007D685F">
      <w:pPr>
        <w:spacing w:line="432" w:lineRule="auto"/>
      </w:pPr>
      <w:r>
        <w:rPr>
          <w:sz w:val="24"/>
          <w:szCs w:val="24"/>
        </w:rPr>
        <w:t> </w:t>
      </w:r>
    </w:p>
    <w:p w:rsidR="00E04AF8" w:rsidRDefault="007D685F">
      <w:pPr>
        <w:spacing w:line="432" w:lineRule="auto"/>
        <w:jc w:val="both"/>
      </w:pPr>
      <w:r>
        <w:rPr>
          <w:rFonts w:ascii="Georgia" w:eastAsia="Georgia" w:hAnsi="Georgia" w:cs="Georgia"/>
          <w:sz w:val="24"/>
          <w:szCs w:val="24"/>
        </w:rPr>
        <w:t xml:space="preserve">S’aproven les noves aportacions, </w:t>
      </w:r>
      <w:r>
        <w:rPr>
          <w:rFonts w:ascii="Georgia" w:eastAsia="Georgia" w:hAnsi="Georgia" w:cs="Georgia"/>
          <w:sz w:val="24"/>
          <w:szCs w:val="24"/>
        </w:rPr>
        <w:t xml:space="preserve">donant resposta a la proposta de voluntat de permanència i de remuneració del capital (si s’escau) </w:t>
      </w:r>
    </w:p>
    <w:p w:rsidR="00E04AF8" w:rsidRDefault="00E04AF8">
      <w:pPr>
        <w:spacing w:line="432" w:lineRule="auto"/>
        <w:jc w:val="both"/>
        <w:rPr>
          <w:rFonts w:ascii="Georgia" w:eastAsia="Georgia" w:hAnsi="Georgia" w:cs="Georgia"/>
          <w:sz w:val="24"/>
          <w:szCs w:val="24"/>
        </w:rPr>
      </w:pPr>
    </w:p>
    <w:p w:rsidR="00E04AF8" w:rsidRDefault="007D685F">
      <w:pPr>
        <w:spacing w:line="432" w:lineRule="auto"/>
      </w:pPr>
      <w:r>
        <w:rPr>
          <w:sz w:val="24"/>
          <w:szCs w:val="24"/>
        </w:rPr>
        <w:t> </w:t>
      </w:r>
    </w:p>
    <w:p w:rsidR="00E04AF8" w:rsidRDefault="007D685F">
      <w:pPr>
        <w:spacing w:line="432" w:lineRule="auto"/>
        <w:jc w:val="both"/>
      </w:pPr>
      <w:r>
        <w:rPr>
          <w:rFonts w:ascii="Georgia" w:eastAsia="Georgia" w:hAnsi="Georgia" w:cs="Georgia"/>
          <w:b/>
          <w:sz w:val="24"/>
          <w:szCs w:val="24"/>
        </w:rPr>
        <w:t>3. Aprovació i tramitació de la documentació relativa als Comptes Anuals de la Cooperativa</w:t>
      </w:r>
    </w:p>
    <w:p w:rsidR="00E04AF8" w:rsidRDefault="00E04AF8">
      <w:pPr>
        <w:spacing w:line="432" w:lineRule="auto"/>
        <w:rPr>
          <w:sz w:val="24"/>
          <w:szCs w:val="24"/>
        </w:rPr>
      </w:pPr>
    </w:p>
    <w:p w:rsidR="00E04AF8" w:rsidRDefault="007D685F">
      <w:pPr>
        <w:spacing w:line="432" w:lineRule="auto"/>
        <w:jc w:val="both"/>
        <w:rPr>
          <w:rFonts w:ascii="Georgia" w:eastAsia="Georgia" w:hAnsi="Georgia" w:cs="Georgia"/>
          <w:sz w:val="24"/>
          <w:szCs w:val="24"/>
        </w:rPr>
      </w:pPr>
      <w:r>
        <w:rPr>
          <w:rFonts w:ascii="Georgia" w:eastAsia="Georgia" w:hAnsi="Georgia" w:cs="Georgia"/>
          <w:sz w:val="24"/>
          <w:szCs w:val="24"/>
        </w:rPr>
        <w:t xml:space="preserve">Una vegada el CR ha pogut treballar en el procés de tancament comptable, es formula la documentació que ha de ser aprovada per l’Assemblea General en el procés d’aprovació dels Comptes Anuals corresponents a l’exercici XXXXX. </w:t>
      </w:r>
    </w:p>
    <w:p w:rsidR="00E04AF8" w:rsidRDefault="007D685F">
      <w:pPr>
        <w:spacing w:line="432" w:lineRule="auto"/>
        <w:jc w:val="both"/>
        <w:rPr>
          <w:rFonts w:ascii="Georgia" w:eastAsia="Georgia" w:hAnsi="Georgia" w:cs="Georgia"/>
          <w:sz w:val="24"/>
          <w:szCs w:val="24"/>
        </w:rPr>
      </w:pPr>
      <w:r>
        <w:rPr>
          <w:rFonts w:ascii="Georgia" w:eastAsia="Georgia" w:hAnsi="Georgia" w:cs="Georgia"/>
          <w:sz w:val="24"/>
          <w:szCs w:val="24"/>
        </w:rPr>
        <w:t>Es procedeix al seu enviament</w:t>
      </w:r>
      <w:r>
        <w:rPr>
          <w:rFonts w:ascii="Georgia" w:eastAsia="Georgia" w:hAnsi="Georgia" w:cs="Georgia"/>
          <w:sz w:val="24"/>
          <w:szCs w:val="24"/>
        </w:rPr>
        <w:t xml:space="preserve"> a la intervenció de comptes de la cooperativa i a l’auditoria nomenada per a que emetin els seus informes favorables. En el moment en el que es compti amb el seu vistiplau, es procedirà a convocar l’Assemblea General ordinària de la cooperativa, donant el</w:t>
      </w:r>
      <w:r>
        <w:rPr>
          <w:rFonts w:ascii="Georgia" w:eastAsia="Georgia" w:hAnsi="Georgia" w:cs="Georgia"/>
          <w:sz w:val="24"/>
          <w:szCs w:val="24"/>
        </w:rPr>
        <w:t xml:space="preserve"> període mínim de 15 dies entre la convocatòria i la realització de l’Assemblea General. </w:t>
      </w:r>
    </w:p>
    <w:p w:rsidR="00E04AF8" w:rsidRDefault="007D685F">
      <w:pPr>
        <w:spacing w:line="432" w:lineRule="auto"/>
        <w:jc w:val="both"/>
        <w:rPr>
          <w:rFonts w:ascii="Georgia" w:eastAsia="Georgia" w:hAnsi="Georgia" w:cs="Georgia"/>
          <w:sz w:val="24"/>
          <w:szCs w:val="24"/>
        </w:rPr>
      </w:pPr>
      <w:r>
        <w:rPr>
          <w:rFonts w:ascii="Georgia" w:eastAsia="Georgia" w:hAnsi="Georgia" w:cs="Georgia"/>
          <w:sz w:val="24"/>
          <w:szCs w:val="24"/>
        </w:rPr>
        <w:t xml:space="preserve">En cas que l’Assemblea general Ordinària de la cooperativa aprovi els Comptes Anuals corresponents a l’exercici XXXXX, els càrrecs del Consell Rector procediran a la </w:t>
      </w:r>
      <w:r>
        <w:rPr>
          <w:rFonts w:ascii="Georgia" w:eastAsia="Georgia" w:hAnsi="Georgia" w:cs="Georgia"/>
          <w:sz w:val="24"/>
          <w:szCs w:val="24"/>
        </w:rPr>
        <w:t xml:space="preserve">signatura de la documentació corresponent i necessària, que es </w:t>
      </w:r>
      <w:r>
        <w:rPr>
          <w:rFonts w:ascii="Georgia" w:eastAsia="Georgia" w:hAnsi="Georgia" w:cs="Georgia"/>
          <w:sz w:val="24"/>
          <w:szCs w:val="24"/>
        </w:rPr>
        <w:lastRenderedPageBreak/>
        <w:t xml:space="preserve">remetrà, si s’escau, a l’auditoria, per a que emeti el seu informe final i el conjunt de la documentació pugui ser lliurada al Registre Territorial de Cooperatives.  </w:t>
      </w:r>
    </w:p>
    <w:p w:rsidR="00E04AF8" w:rsidRDefault="007D685F">
      <w:pPr>
        <w:spacing w:line="432" w:lineRule="auto"/>
      </w:pPr>
      <w:r>
        <w:rPr>
          <w:sz w:val="24"/>
          <w:szCs w:val="24"/>
        </w:rPr>
        <w:t> </w:t>
      </w:r>
    </w:p>
    <w:p w:rsidR="00E04AF8" w:rsidRDefault="007D685F">
      <w:pPr>
        <w:spacing w:line="432" w:lineRule="auto"/>
        <w:jc w:val="both"/>
      </w:pPr>
      <w:r>
        <w:rPr>
          <w:rFonts w:ascii="Georgia" w:eastAsia="Georgia" w:hAnsi="Georgia" w:cs="Georgia"/>
          <w:b/>
          <w:sz w:val="24"/>
          <w:szCs w:val="24"/>
        </w:rPr>
        <w:t>4. Convocatòria d’Assemb</w:t>
      </w:r>
      <w:r>
        <w:rPr>
          <w:rFonts w:ascii="Georgia" w:eastAsia="Georgia" w:hAnsi="Georgia" w:cs="Georgia"/>
          <w:b/>
          <w:sz w:val="24"/>
          <w:szCs w:val="24"/>
        </w:rPr>
        <w:t>lea General Extraordinàries</w:t>
      </w:r>
    </w:p>
    <w:p w:rsidR="00E04AF8" w:rsidRDefault="007D685F">
      <w:pPr>
        <w:spacing w:line="432" w:lineRule="auto"/>
      </w:pPr>
      <w:r>
        <w:rPr>
          <w:rFonts w:ascii="Georgia" w:eastAsia="Georgia" w:hAnsi="Georgia" w:cs="Georgia"/>
          <w:sz w:val="24"/>
          <w:szCs w:val="24"/>
        </w:rPr>
        <w:t> </w:t>
      </w:r>
    </w:p>
    <w:p w:rsidR="00E04AF8" w:rsidRDefault="007D685F">
      <w:pPr>
        <w:spacing w:line="432" w:lineRule="auto"/>
        <w:jc w:val="both"/>
      </w:pPr>
      <w:r>
        <w:rPr>
          <w:rFonts w:ascii="Georgia" w:eastAsia="Georgia" w:hAnsi="Georgia" w:cs="Georgia"/>
          <w:sz w:val="24"/>
          <w:szCs w:val="24"/>
        </w:rPr>
        <w:t xml:space="preserve">Data i hora de la convocatòria: </w:t>
      </w:r>
    </w:p>
    <w:p w:rsidR="00E04AF8" w:rsidRDefault="007D685F">
      <w:pPr>
        <w:spacing w:line="432" w:lineRule="auto"/>
        <w:jc w:val="both"/>
      </w:pPr>
      <w:r>
        <w:rPr>
          <w:rFonts w:ascii="Georgia" w:eastAsia="Georgia" w:hAnsi="Georgia" w:cs="Georgia"/>
          <w:sz w:val="24"/>
          <w:szCs w:val="24"/>
        </w:rPr>
        <w:t>Lloc:</w:t>
      </w:r>
    </w:p>
    <w:p w:rsidR="00E04AF8" w:rsidRDefault="007D685F">
      <w:pPr>
        <w:spacing w:line="432" w:lineRule="auto"/>
        <w:jc w:val="both"/>
      </w:pPr>
      <w:r>
        <w:rPr>
          <w:rFonts w:ascii="Georgia" w:eastAsia="Georgia" w:hAnsi="Georgia" w:cs="Georgia"/>
          <w:sz w:val="24"/>
          <w:szCs w:val="24"/>
        </w:rPr>
        <w:t xml:space="preserve">Punts de l’ordre del dia: </w:t>
      </w:r>
    </w:p>
    <w:p w:rsidR="00E04AF8" w:rsidRDefault="007D685F">
      <w:pPr>
        <w:spacing w:line="432" w:lineRule="auto"/>
        <w:jc w:val="both"/>
      </w:pPr>
      <w:r>
        <w:rPr>
          <w:rFonts w:ascii="Georgia" w:eastAsia="Georgia" w:hAnsi="Georgia" w:cs="Georgia"/>
          <w:b/>
          <w:sz w:val="24"/>
          <w:szCs w:val="24"/>
        </w:rPr>
        <w:t> </w:t>
      </w:r>
    </w:p>
    <w:p w:rsidR="00E04AF8" w:rsidRDefault="00E04AF8">
      <w:pPr>
        <w:spacing w:line="432" w:lineRule="auto"/>
        <w:jc w:val="both"/>
        <w:rPr>
          <w:rFonts w:ascii="Georgia" w:eastAsia="Georgia" w:hAnsi="Georgia" w:cs="Georgia"/>
          <w:b/>
          <w:sz w:val="24"/>
          <w:szCs w:val="24"/>
        </w:rPr>
      </w:pPr>
    </w:p>
    <w:p w:rsidR="00E04AF8" w:rsidRDefault="007D685F">
      <w:pPr>
        <w:spacing w:line="432" w:lineRule="auto"/>
        <w:jc w:val="both"/>
      </w:pPr>
      <w:r>
        <w:rPr>
          <w:rFonts w:ascii="Georgia" w:eastAsia="Georgia" w:hAnsi="Georgia" w:cs="Georgia"/>
          <w:b/>
          <w:sz w:val="24"/>
          <w:szCs w:val="24"/>
        </w:rPr>
        <w:t>5. Punt tipus</w:t>
      </w:r>
    </w:p>
    <w:p w:rsidR="00E04AF8" w:rsidRDefault="007D685F">
      <w:pPr>
        <w:spacing w:line="432" w:lineRule="auto"/>
      </w:pPr>
      <w:r>
        <w:rPr>
          <w:sz w:val="24"/>
          <w:szCs w:val="24"/>
        </w:rPr>
        <w:t> </w:t>
      </w:r>
    </w:p>
    <w:p w:rsidR="00E04AF8" w:rsidRDefault="007D685F">
      <w:pPr>
        <w:spacing w:line="432" w:lineRule="auto"/>
        <w:jc w:val="both"/>
      </w:pPr>
      <w:r>
        <w:rPr>
          <w:rFonts w:ascii="Georgia" w:eastAsia="Georgia" w:hAnsi="Georgia" w:cs="Georgia"/>
          <w:sz w:val="24"/>
          <w:szCs w:val="24"/>
        </w:rPr>
        <w:t>Exposició:</w:t>
      </w:r>
    </w:p>
    <w:p w:rsidR="00E04AF8" w:rsidRDefault="007D685F">
      <w:pPr>
        <w:spacing w:line="432" w:lineRule="auto"/>
        <w:jc w:val="both"/>
      </w:pPr>
      <w:r>
        <w:rPr>
          <w:rFonts w:ascii="Georgia" w:eastAsia="Georgia" w:hAnsi="Georgia" w:cs="Georgia"/>
          <w:sz w:val="24"/>
          <w:szCs w:val="24"/>
        </w:rPr>
        <w:t>Proposta d’acord/opcions a decidir</w:t>
      </w:r>
    </w:p>
    <w:p w:rsidR="00E04AF8" w:rsidRDefault="007D685F">
      <w:pPr>
        <w:spacing w:line="432" w:lineRule="auto"/>
        <w:jc w:val="both"/>
      </w:pPr>
      <w:r>
        <w:rPr>
          <w:rFonts w:ascii="Georgia" w:eastAsia="Georgia" w:hAnsi="Georgia" w:cs="Georgia"/>
          <w:sz w:val="24"/>
          <w:szCs w:val="24"/>
        </w:rPr>
        <w:t>Aprovació decisió amb si s’escau recompte de vots.</w:t>
      </w:r>
    </w:p>
    <w:p w:rsidR="00E04AF8" w:rsidRDefault="007D685F">
      <w:pPr>
        <w:spacing w:line="432" w:lineRule="auto"/>
      </w:pPr>
      <w:r>
        <w:rPr>
          <w:sz w:val="24"/>
          <w:szCs w:val="24"/>
        </w:rPr>
        <w:t> </w:t>
      </w:r>
    </w:p>
    <w:p w:rsidR="00E04AF8" w:rsidRDefault="007D685F">
      <w:pPr>
        <w:spacing w:line="432" w:lineRule="auto"/>
        <w:jc w:val="both"/>
      </w:pPr>
      <w:r>
        <w:rPr>
          <w:rFonts w:ascii="Georgia" w:eastAsia="Georgia" w:hAnsi="Georgia" w:cs="Georgia"/>
          <w:sz w:val="24"/>
          <w:szCs w:val="24"/>
        </w:rPr>
        <w:t xml:space="preserve">Es dona per finalitzada la reunió del </w:t>
      </w:r>
      <w:r>
        <w:rPr>
          <w:rFonts w:ascii="Georgia" w:eastAsia="Georgia" w:hAnsi="Georgia" w:cs="Georgia"/>
          <w:sz w:val="24"/>
          <w:szCs w:val="24"/>
        </w:rPr>
        <w:t xml:space="preserve">Consell Rector a les </w:t>
      </w:r>
      <w:proofErr w:type="spellStart"/>
      <w:r>
        <w:rPr>
          <w:rFonts w:ascii="Georgia" w:eastAsia="Georgia" w:hAnsi="Georgia" w:cs="Georgia"/>
          <w:sz w:val="24"/>
          <w:szCs w:val="24"/>
        </w:rPr>
        <w:t>XX:XXh</w:t>
      </w:r>
      <w:proofErr w:type="spellEnd"/>
      <w:r>
        <w:rPr>
          <w:rFonts w:ascii="Georgia" w:eastAsia="Georgia" w:hAnsi="Georgia" w:cs="Georgia"/>
          <w:sz w:val="24"/>
          <w:szCs w:val="24"/>
        </w:rPr>
        <w:t>.</w:t>
      </w:r>
    </w:p>
    <w:p w:rsidR="00E04AF8" w:rsidRDefault="007D685F">
      <w:pPr>
        <w:spacing w:line="432" w:lineRule="auto"/>
      </w:pPr>
      <w:r>
        <w:rPr>
          <w:sz w:val="24"/>
          <w:szCs w:val="24"/>
        </w:rPr>
        <w:t> </w:t>
      </w:r>
    </w:p>
    <w:p w:rsidR="00E04AF8" w:rsidRDefault="00E04AF8">
      <w:pPr>
        <w:spacing w:line="432" w:lineRule="auto"/>
        <w:jc w:val="both"/>
        <w:rPr>
          <w:rFonts w:ascii="Georgia" w:eastAsia="Georgia" w:hAnsi="Georgia" w:cs="Georgia"/>
          <w:sz w:val="24"/>
          <w:szCs w:val="24"/>
        </w:rPr>
      </w:pPr>
    </w:p>
    <w:p w:rsidR="00E04AF8" w:rsidRDefault="007D685F">
      <w:pPr>
        <w:spacing w:line="432" w:lineRule="auto"/>
        <w:jc w:val="both"/>
      </w:pPr>
      <w:r>
        <w:rPr>
          <w:rFonts w:ascii="Georgia" w:eastAsia="Georgia" w:hAnsi="Georgia" w:cs="Georgia"/>
          <w:sz w:val="24"/>
          <w:szCs w:val="24"/>
        </w:rPr>
        <w:t>S’aixeca la present acta del consell rector, que dona fe dels debats i dels acords presos i, per donar-ne fe, la signen:</w:t>
      </w:r>
    </w:p>
    <w:p w:rsidR="00E04AF8" w:rsidRDefault="007D685F">
      <w:pPr>
        <w:spacing w:line="432" w:lineRule="auto"/>
      </w:pPr>
      <w:r>
        <w:rPr>
          <w:sz w:val="24"/>
          <w:szCs w:val="24"/>
        </w:rPr>
        <w:t> </w:t>
      </w:r>
    </w:p>
    <w:p w:rsidR="00E04AF8" w:rsidRDefault="007D685F">
      <w:pPr>
        <w:spacing w:line="432" w:lineRule="auto"/>
      </w:pPr>
      <w:r>
        <w:rPr>
          <w:sz w:val="24"/>
          <w:szCs w:val="24"/>
        </w:rPr>
        <w:t> </w:t>
      </w:r>
    </w:p>
    <w:p w:rsidR="00E04AF8" w:rsidRDefault="007D685F">
      <w:pPr>
        <w:spacing w:line="432" w:lineRule="auto"/>
        <w:jc w:val="both"/>
      </w:pPr>
      <w:r>
        <w:rPr>
          <w:rFonts w:ascii="Georgia" w:eastAsia="Georgia" w:hAnsi="Georgia" w:cs="Georgia"/>
          <w:sz w:val="24"/>
          <w:szCs w:val="24"/>
        </w:rPr>
        <w:t>Nom i cognoms                  Nom i cognoms          Nom i cognoms</w:t>
      </w:r>
    </w:p>
    <w:p w:rsidR="00E04AF8" w:rsidRDefault="007D685F">
      <w:pPr>
        <w:spacing w:line="432" w:lineRule="auto"/>
        <w:jc w:val="both"/>
      </w:pPr>
      <w:r>
        <w:rPr>
          <w:rFonts w:ascii="Georgia" w:eastAsia="Georgia" w:hAnsi="Georgia" w:cs="Georgia"/>
          <w:sz w:val="24"/>
          <w:szCs w:val="24"/>
        </w:rPr>
        <w:t xml:space="preserve">Secretària                     </w:t>
      </w:r>
      <w:r>
        <w:rPr>
          <w:rFonts w:ascii="Georgia" w:eastAsia="Georgia" w:hAnsi="Georgia" w:cs="Georgia"/>
          <w:sz w:val="24"/>
          <w:szCs w:val="24"/>
        </w:rPr>
        <w:t xml:space="preserve">       Presidència</w:t>
      </w:r>
      <w:r>
        <w:rPr>
          <w:rFonts w:ascii="Georgia" w:eastAsia="Georgia" w:hAnsi="Georgia" w:cs="Georgia"/>
          <w:sz w:val="24"/>
          <w:szCs w:val="24"/>
        </w:rPr>
        <w:tab/>
        <w:t xml:space="preserve">             Vocal</w:t>
      </w:r>
    </w:p>
    <w:p w:rsidR="00E04AF8" w:rsidRDefault="007D685F">
      <w:pPr>
        <w:spacing w:line="432" w:lineRule="auto"/>
      </w:pPr>
      <w:r>
        <w:rPr>
          <w:sz w:val="24"/>
          <w:szCs w:val="24"/>
        </w:rPr>
        <w:t> </w:t>
      </w:r>
    </w:p>
    <w:sectPr w:rsidR="00E04AF8">
      <w:pgSz w:w="11906" w:h="16838"/>
      <w:pgMar w:top="1417" w:right="1701" w:bottom="1417" w:left="1701"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1672"/>
    <w:multiLevelType w:val="multilevel"/>
    <w:tmpl w:val="B4F6BF6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434EB6"/>
    <w:multiLevelType w:val="multilevel"/>
    <w:tmpl w:val="E9D2A4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8B04928"/>
    <w:multiLevelType w:val="multilevel"/>
    <w:tmpl w:val="882205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9C530A4"/>
    <w:multiLevelType w:val="multilevel"/>
    <w:tmpl w:val="67FA3D54"/>
    <w:lvl w:ilvl="0">
      <w:start w:val="1"/>
      <w:numFmt w:val="upperLetter"/>
      <w:lvlText w:val="%1)"/>
      <w:lvlJc w:val="left"/>
      <w:pPr>
        <w:ind w:left="720" w:hanging="360"/>
      </w:pPr>
      <w:rPr>
        <w:rFonts w:eastAsia="Georgia" w:cs="Georg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3395915"/>
    <w:multiLevelType w:val="multilevel"/>
    <w:tmpl w:val="8C225B90"/>
    <w:lvl w:ilvl="0">
      <w:start w:val="1"/>
      <w:numFmt w:val="decimal"/>
      <w:lvlText w:val="%1."/>
      <w:lvlJc w:val="left"/>
      <w:pPr>
        <w:tabs>
          <w:tab w:val="num" w:pos="810"/>
        </w:tabs>
        <w:ind w:left="81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710"/>
        </w:tabs>
        <w:ind w:left="171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610"/>
        </w:tabs>
        <w:ind w:left="261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510"/>
        </w:tabs>
        <w:ind w:left="351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410"/>
        </w:tabs>
        <w:ind w:left="441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F8"/>
    <w:rsid w:val="007D685F"/>
    <w:rsid w:val="00E04AF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172C"/>
  <w15:docId w15:val="{83DCD3EB-D12F-44A6-993B-BAC52A7B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a-E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Ttulo1">
    <w:name w:val="heading 1"/>
    <w:basedOn w:val="Normal"/>
    <w:qFormat/>
    <w:pPr>
      <w:spacing w:line="360" w:lineRule="auto"/>
      <w:outlineLvl w:val="0"/>
    </w:pPr>
    <w:rPr>
      <w:color w:val="000000"/>
      <w:sz w:val="48"/>
      <w:szCs w:val="48"/>
    </w:rPr>
  </w:style>
  <w:style w:type="paragraph" w:styleId="Ttulo2">
    <w:name w:val="heading 2"/>
    <w:basedOn w:val="Normal"/>
    <w:qFormat/>
    <w:pPr>
      <w:spacing w:line="360" w:lineRule="auto"/>
      <w:outlineLvl w:val="1"/>
    </w:pPr>
    <w:rPr>
      <w:color w:val="000000"/>
      <w:sz w:val="40"/>
      <w:szCs w:val="40"/>
    </w:rPr>
  </w:style>
  <w:style w:type="paragraph" w:styleId="Ttulo3">
    <w:name w:val="heading 3"/>
    <w:basedOn w:val="Normal"/>
    <w:qFormat/>
    <w:pPr>
      <w:spacing w:line="360" w:lineRule="auto"/>
      <w:outlineLvl w:val="2"/>
    </w:pPr>
    <w:rPr>
      <w:color w:val="000000"/>
      <w:sz w:val="32"/>
      <w:szCs w:val="32"/>
    </w:rPr>
  </w:style>
  <w:style w:type="paragraph" w:styleId="Ttulo4">
    <w:name w:val="heading 4"/>
    <w:basedOn w:val="Normal"/>
    <w:qFormat/>
    <w:pPr>
      <w:spacing w:line="360" w:lineRule="auto"/>
      <w:outlineLvl w:val="3"/>
    </w:pPr>
    <w:rPr>
      <w:color w:val="000000"/>
      <w:sz w:val="24"/>
      <w:szCs w:val="24"/>
    </w:rPr>
  </w:style>
  <w:style w:type="paragraph" w:styleId="Ttulo5">
    <w:name w:val="heading 5"/>
    <w:basedOn w:val="Normal"/>
    <w:qFormat/>
    <w:pPr>
      <w:spacing w:line="360" w:lineRule="auto"/>
      <w:outlineLvl w:val="4"/>
    </w:pPr>
    <w:rPr>
      <w:color w:val="55555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coradenotaalpeu">
    <w:name w:val="Àncora de nota al peu"/>
    <w:rPr>
      <w:vertAlign w:val="superscript"/>
    </w:rPr>
  </w:style>
  <w:style w:type="character" w:customStyle="1" w:styleId="FootnoteCharacters">
    <w:name w:val="Footnote Characters"/>
    <w:semiHidden/>
    <w:unhideWhenUsed/>
    <w:qFormat/>
    <w:rPr>
      <w:vertAlign w:val="superscript"/>
    </w:rPr>
  </w:style>
  <w:style w:type="paragraph" w:customStyle="1" w:styleId="Encapalament">
    <w:name w:val="Encapçalament"/>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ex">
    <w:name w:val="Índex"/>
    <w:basedOn w:val="Normal"/>
    <w:qFormat/>
    <w:pPr>
      <w:suppressLineNumbers/>
    </w:pPr>
    <w:rPr>
      <w:rFonts w:cs="Lohit Devanagari"/>
    </w:rPr>
  </w:style>
  <w:style w:type="paragraph" w:styleId="Prrafodelista">
    <w:name w:val="List Paragraph"/>
    <w:basedOn w:val="Normal"/>
    <w:uiPriority w:val="34"/>
    <w:qFormat/>
    <w:rsid w:val="00012882"/>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576</Words>
  <Characters>3172</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c:creator>
  <dc:description/>
  <cp:lastModifiedBy>tati</cp:lastModifiedBy>
  <cp:revision>3</cp:revision>
  <dcterms:created xsi:type="dcterms:W3CDTF">2021-06-21T07:48:00Z</dcterms:created>
  <dcterms:modified xsi:type="dcterms:W3CDTF">2024-01-30T12:32:00Z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