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C0CC" w14:textId="77777777" w:rsidR="000F70CE" w:rsidRPr="000F70CE" w:rsidRDefault="000F70CE" w:rsidP="000F70CE">
      <w:pPr>
        <w:pStyle w:val="x1842674599x926383031x1606444397ydp67ddd325msonormal"/>
        <w:rPr>
          <w:rFonts w:ascii="Verdana" w:hAnsi="Verdana"/>
          <w:sz w:val="20"/>
          <w:szCs w:val="20"/>
        </w:rPr>
      </w:pPr>
      <w:r w:rsidRPr="000F70CE">
        <w:rPr>
          <w:rStyle w:val="x1842674599x926383031size"/>
        </w:rPr>
        <w:t>Estimada o estimado,</w:t>
      </w:r>
    </w:p>
    <w:p w14:paraId="4A334679" w14:textId="119BE99C" w:rsidR="000F70CE" w:rsidRPr="000F70CE" w:rsidRDefault="000F70CE" w:rsidP="000F70CE">
      <w:pPr>
        <w:pStyle w:val="x1842674599x926383031x1606444397ydp67ddd325msonormal"/>
        <w:rPr>
          <w:rFonts w:ascii="Verdana" w:hAnsi="Verdana"/>
          <w:i/>
          <w:iCs/>
          <w:sz w:val="20"/>
          <w:szCs w:val="20"/>
        </w:rPr>
      </w:pPr>
      <w:r w:rsidRPr="000F70CE">
        <w:rPr>
          <w:rStyle w:val="x1842674599x926383031size"/>
        </w:rPr>
        <w:t xml:space="preserve">Nos ponemos en contacto contigo para invitarte a la jornada que </w:t>
      </w:r>
      <w:r w:rsidRPr="000F70CE">
        <w:rPr>
          <w:rStyle w:val="colour"/>
        </w:rPr>
        <w:t xml:space="preserve">La Coordinadora de Organizaciones para el Desarrollo -España </w:t>
      </w:r>
      <w:r w:rsidRPr="000F70CE">
        <w:rPr>
          <w:rStyle w:val="x1842674599x926383031size"/>
        </w:rPr>
        <w:t xml:space="preserve">y la Red Agua Pública (RAP) han organizado el próximo </w:t>
      </w:r>
      <w:r w:rsidRPr="000F70CE">
        <w:rPr>
          <w:rStyle w:val="colour"/>
          <w:b/>
          <w:bCs/>
        </w:rPr>
        <w:t>lunes</w:t>
      </w:r>
      <w:r w:rsidRPr="000F70CE">
        <w:rPr>
          <w:rStyle w:val="x1842674599x926383031size"/>
          <w:b/>
          <w:bCs/>
        </w:rPr>
        <w:t xml:space="preserve"> 18 de marzo entre las 12 h y las 14</w:t>
      </w:r>
      <w:r w:rsidRPr="000F70CE">
        <w:rPr>
          <w:rStyle w:val="x1842674599x926383031size"/>
        </w:rPr>
        <w:t xml:space="preserve"> </w:t>
      </w:r>
      <w:r w:rsidRPr="000F70CE">
        <w:rPr>
          <w:rStyle w:val="x1842674599x926383031size"/>
          <w:b/>
          <w:bCs/>
        </w:rPr>
        <w:t>h</w:t>
      </w:r>
      <w:r w:rsidRPr="000F70CE">
        <w:rPr>
          <w:rStyle w:val="x1842674599x926383031size"/>
        </w:rPr>
        <w:t xml:space="preserve"> en la Sala Clara Campoamor del Congreso</w:t>
      </w:r>
      <w:r>
        <w:rPr>
          <w:rStyle w:val="x1842674599x926383031size"/>
        </w:rPr>
        <w:t xml:space="preserve">: </w:t>
      </w:r>
      <w:r>
        <w:rPr>
          <w:rStyle w:val="x1842674599x926383031size"/>
          <w:i/>
          <w:iCs/>
        </w:rPr>
        <w:t>Agua para la paz, ¿derecho universal o recurso geopolítico?</w:t>
      </w:r>
    </w:p>
    <w:p w14:paraId="2C236D3F" w14:textId="48E8DA35" w:rsidR="000F70CE" w:rsidRPr="000F70CE" w:rsidRDefault="000F70CE" w:rsidP="000F70CE">
      <w:pPr>
        <w:pStyle w:val="x1842674599x926383031x1606444397ydp67ddd325msonormal"/>
        <w:rPr>
          <w:rFonts w:ascii="Verdana" w:hAnsi="Verdana"/>
          <w:sz w:val="20"/>
          <w:szCs w:val="20"/>
        </w:rPr>
      </w:pPr>
      <w:r w:rsidRPr="000F70CE">
        <w:rPr>
          <w:rStyle w:val="x1842674599x926383031size"/>
        </w:rPr>
        <w:t xml:space="preserve">Esta jornada se inscribe en la conmemoración del día mundial del agua que Naciones Unidas celebra cada 22 de marzo, y que este año se dedica a reflexionar sobre el agua y la paz. Con </w:t>
      </w:r>
      <w:r w:rsidR="001213D5">
        <w:rPr>
          <w:rStyle w:val="x1842674599x926383031size"/>
        </w:rPr>
        <w:t>ella</w:t>
      </w:r>
      <w:r w:rsidRPr="000F70CE">
        <w:rPr>
          <w:rStyle w:val="x1842674599x926383031size"/>
        </w:rPr>
        <w:t xml:space="preserve">, </w:t>
      </w:r>
      <w:r w:rsidRPr="000F70CE">
        <w:rPr>
          <w:rStyle w:val="colour"/>
        </w:rPr>
        <w:t>La Coordinadora</w:t>
      </w:r>
      <w:r w:rsidRPr="000F70CE">
        <w:rPr>
          <w:rStyle w:val="x1842674599x926383031size"/>
        </w:rPr>
        <w:t xml:space="preserve"> y RAP pretendemos incidir en las relaciones entre el agua, los conflictos y la paz, que se han puesto en evidencia en el contexto geopolítico internacional actual</w:t>
      </w:r>
      <w:r w:rsidR="001213D5">
        <w:rPr>
          <w:rStyle w:val="x1842674599x926383031size"/>
        </w:rPr>
        <w:t>,</w:t>
      </w:r>
      <w:r w:rsidRPr="000F70CE">
        <w:rPr>
          <w:rStyle w:val="x1842674599x926383031size"/>
        </w:rPr>
        <w:t xml:space="preserve"> </w:t>
      </w:r>
      <w:r w:rsidR="001213D5">
        <w:rPr>
          <w:rStyle w:val="x1842674599x926383031size"/>
        </w:rPr>
        <w:t>así como en el agua como elemento para la cooperación</w:t>
      </w:r>
      <w:r w:rsidRPr="000F70CE">
        <w:rPr>
          <w:rStyle w:val="x1842674599x926383031size"/>
        </w:rPr>
        <w:t>.</w:t>
      </w:r>
    </w:p>
    <w:p w14:paraId="011E66AF" w14:textId="77777777" w:rsidR="001213D5" w:rsidRDefault="000F70CE" w:rsidP="001213D5">
      <w:pPr>
        <w:pStyle w:val="x1842674599x926383031x1606444397ydp67ddd325msonormal"/>
        <w:spacing w:before="0" w:beforeAutospacing="0" w:after="0" w:afterAutospacing="0"/>
        <w:rPr>
          <w:rStyle w:val="x1842674599x926383031size"/>
        </w:rPr>
      </w:pPr>
      <w:r w:rsidRPr="000F70CE">
        <w:rPr>
          <w:rStyle w:val="x1842674599x926383031size"/>
        </w:rPr>
        <w:t>En la Jornada contaremos con</w:t>
      </w:r>
      <w:r w:rsidR="001213D5">
        <w:rPr>
          <w:rStyle w:val="x1842674599x926383031size"/>
        </w:rPr>
        <w:t xml:space="preserve"> las intervenciones de:</w:t>
      </w:r>
    </w:p>
    <w:p w14:paraId="0652C70E" w14:textId="77FEC929" w:rsidR="001213D5" w:rsidRPr="001213D5" w:rsidRDefault="000F70CE" w:rsidP="001213D5">
      <w:pPr>
        <w:pStyle w:val="x1842674599x926383031x1606444397ydp67ddd325msonormal"/>
        <w:numPr>
          <w:ilvl w:val="0"/>
          <w:numId w:val="1"/>
        </w:numPr>
        <w:spacing w:before="0" w:beforeAutospacing="0" w:after="0" w:afterAutospacing="0"/>
        <w:ind w:left="765" w:hanging="357"/>
        <w:rPr>
          <w:rStyle w:val="colour"/>
          <w:rFonts w:ascii="Verdana" w:hAnsi="Verdana"/>
          <w:sz w:val="20"/>
          <w:szCs w:val="20"/>
        </w:rPr>
      </w:pPr>
      <w:r w:rsidRPr="000F70CE">
        <w:rPr>
          <w:rStyle w:val="colour"/>
        </w:rPr>
        <w:t xml:space="preserve">Pedro Arrojo, actual relator especial de Naciones Unidas para los derechos humanos al agua potable y al saneamiento, quien introducirá su </w:t>
      </w:r>
      <w:r w:rsidRPr="000F70CE">
        <w:rPr>
          <w:rStyle w:val="x1842674599x926383031size"/>
        </w:rPr>
        <w:t xml:space="preserve">informe </w:t>
      </w:r>
      <w:r w:rsidRPr="000F70CE">
        <w:rPr>
          <w:rStyle w:val="x1842674599x926383031size"/>
          <w:i/>
          <w:iCs/>
        </w:rPr>
        <w:t>El agua como argumento para la paz, el hermanamiento y la cooperación</w:t>
      </w:r>
      <w:r w:rsidRPr="000F70CE">
        <w:rPr>
          <w:rStyle w:val="x1842674599x926383031size"/>
        </w:rPr>
        <w:t xml:space="preserve">. </w:t>
      </w:r>
    </w:p>
    <w:p w14:paraId="6622C2D5" w14:textId="290D8277" w:rsidR="000F70CE" w:rsidRPr="001213D5" w:rsidRDefault="000F70CE" w:rsidP="001213D5">
      <w:pPr>
        <w:pStyle w:val="x1842674599x926383031x1606444397ydp67ddd325msonormal"/>
        <w:numPr>
          <w:ilvl w:val="0"/>
          <w:numId w:val="1"/>
        </w:numPr>
        <w:rPr>
          <w:rStyle w:val="colour"/>
          <w:rFonts w:ascii="Verdana" w:hAnsi="Verdana"/>
          <w:sz w:val="20"/>
          <w:szCs w:val="20"/>
        </w:rPr>
      </w:pPr>
      <w:r w:rsidRPr="000F70CE">
        <w:rPr>
          <w:rStyle w:val="colour"/>
        </w:rPr>
        <w:t>Dalila Argueta, hondureña defensora de derechos humanos y refugiada por la defensa del río Guapinol.</w:t>
      </w:r>
    </w:p>
    <w:p w14:paraId="308E0BA6" w14:textId="23E634EB" w:rsidR="001213D5" w:rsidRPr="001213D5" w:rsidRDefault="001213D5" w:rsidP="001213D5">
      <w:pPr>
        <w:pStyle w:val="x1842674599x926383031x1606444397ydp67ddd325msonormal"/>
        <w:numPr>
          <w:ilvl w:val="0"/>
          <w:numId w:val="1"/>
        </w:numPr>
        <w:rPr>
          <w:rStyle w:val="colour"/>
        </w:rPr>
      </w:pPr>
      <w:proofErr w:type="spellStart"/>
      <w:r w:rsidRPr="001213D5">
        <w:rPr>
          <w:rStyle w:val="colour"/>
        </w:rPr>
        <w:t>Nadua</w:t>
      </w:r>
      <w:proofErr w:type="spellEnd"/>
      <w:r w:rsidRPr="001213D5">
        <w:rPr>
          <w:rStyle w:val="colour"/>
        </w:rPr>
        <w:t xml:space="preserve"> Abu </w:t>
      </w:r>
      <w:proofErr w:type="spellStart"/>
      <w:r w:rsidRPr="001213D5">
        <w:rPr>
          <w:rStyle w:val="colour"/>
        </w:rPr>
        <w:t>Ghazalah</w:t>
      </w:r>
      <w:proofErr w:type="spellEnd"/>
      <w:r>
        <w:rPr>
          <w:rStyle w:val="colour"/>
        </w:rPr>
        <w:t>, perteneciente a la diáspora palestina</w:t>
      </w:r>
      <w:r w:rsidRPr="001213D5">
        <w:rPr>
          <w:rStyle w:val="colour"/>
        </w:rPr>
        <w:t>.</w:t>
      </w:r>
    </w:p>
    <w:p w14:paraId="5E994104" w14:textId="64731AD8" w:rsidR="000F70CE" w:rsidRDefault="000F70CE" w:rsidP="000F70CE">
      <w:pPr>
        <w:pStyle w:val="x1842674599x926383031x1606444397ydp67ddd325msonormal"/>
        <w:rPr>
          <w:rFonts w:ascii="Verdana" w:hAnsi="Verdana"/>
          <w:sz w:val="20"/>
          <w:szCs w:val="20"/>
        </w:rPr>
      </w:pPr>
      <w:r w:rsidRPr="000F70CE">
        <w:rPr>
          <w:rStyle w:val="x1842674599x926383031size"/>
        </w:rPr>
        <w:t xml:space="preserve">Para asistir a la jornada es necesario inscribirse </w:t>
      </w:r>
      <w:r w:rsidRPr="001213D5">
        <w:rPr>
          <w:rStyle w:val="colour"/>
          <w:b/>
          <w:bCs/>
        </w:rPr>
        <w:t>antes del 15 de marzo</w:t>
      </w:r>
      <w:r w:rsidRPr="000F70CE">
        <w:rPr>
          <w:rStyle w:val="colour"/>
        </w:rPr>
        <w:t xml:space="preserve"> en el siguiente enlace: </w:t>
      </w:r>
      <w:hyperlink r:id="rId5" w:history="1">
        <w:r w:rsidR="001213D5" w:rsidRPr="002B39CA">
          <w:rPr>
            <w:rStyle w:val="Hipervnculo"/>
          </w:rPr>
          <w:t>www.bit</w:t>
        </w:r>
        <w:r w:rsidR="001213D5" w:rsidRPr="002B39CA">
          <w:rPr>
            <w:rStyle w:val="Hipervnculo"/>
          </w:rPr>
          <w:t>.</w:t>
        </w:r>
        <w:r w:rsidR="001213D5" w:rsidRPr="002B39CA">
          <w:rPr>
            <w:rStyle w:val="Hipervnculo"/>
          </w:rPr>
          <w:t>ly/Jornada-AguaParaLaPaz</w:t>
        </w:r>
      </w:hyperlink>
      <w:r w:rsidR="001213D5">
        <w:rPr>
          <w:rStyle w:val="x1842674599x926383031size"/>
        </w:rPr>
        <w:t xml:space="preserve"> </w:t>
      </w:r>
    </w:p>
    <w:p w14:paraId="17587FAC" w14:textId="48182E38" w:rsidR="00981793" w:rsidRDefault="000F70CE" w:rsidP="000F70CE">
      <w:pPr>
        <w:pStyle w:val="x1842674599x926383031x1606444397ydp67ddd325msonormal"/>
        <w:rPr>
          <w:rStyle w:val="x1842674599x926383031size"/>
        </w:rPr>
      </w:pPr>
      <w:r>
        <w:rPr>
          <w:rStyle w:val="x1842674599x926383031size"/>
        </w:rPr>
        <w:t xml:space="preserve">En caso de que decidas asistir, te agradeceríamos que estés en la sala Clara Campoamor entre las </w:t>
      </w:r>
      <w:r w:rsidR="00814AEF" w:rsidRPr="00814AEF">
        <w:t>11:30 y las 11:45 h</w:t>
      </w:r>
      <w:r w:rsidR="00814AEF">
        <w:t xml:space="preserve"> </w:t>
      </w:r>
      <w:r w:rsidR="00981793">
        <w:rPr>
          <w:rStyle w:val="x1842674599x926383031size"/>
        </w:rPr>
        <w:t>para empezar puntualmente</w:t>
      </w:r>
      <w:r>
        <w:rPr>
          <w:rStyle w:val="x1842674599x926383031size"/>
        </w:rPr>
        <w:t>.</w:t>
      </w:r>
    </w:p>
    <w:p w14:paraId="0763E3B0" w14:textId="5FDA7D85" w:rsidR="00981793" w:rsidRPr="00981793" w:rsidRDefault="00981793" w:rsidP="000F70CE">
      <w:pPr>
        <w:pStyle w:val="x1842674599x926383031x1606444397ydp67ddd325msonormal"/>
      </w:pPr>
      <w:r>
        <w:rPr>
          <w:rStyle w:val="x1842674599x926383031size"/>
        </w:rPr>
        <w:t>Esperando que te resulte de interés, recibe un cordial saludo</w:t>
      </w:r>
    </w:p>
    <w:p w14:paraId="471B9C23" w14:textId="77777777" w:rsidR="00C73289" w:rsidRDefault="00C73289"/>
    <w:sectPr w:rsidR="00C73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8D3F63"/>
    <w:multiLevelType w:val="hybridMultilevel"/>
    <w:tmpl w:val="01F8C006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23820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1A"/>
    <w:rsid w:val="000F70CE"/>
    <w:rsid w:val="001213D5"/>
    <w:rsid w:val="001745DC"/>
    <w:rsid w:val="00413D1A"/>
    <w:rsid w:val="005F7266"/>
    <w:rsid w:val="00814AEF"/>
    <w:rsid w:val="00981793"/>
    <w:rsid w:val="00C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A749"/>
  <w15:chartTrackingRefBased/>
  <w15:docId w15:val="{C0F2D78D-F37B-4B3E-BA25-F5BC4B5A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70CE"/>
    <w:rPr>
      <w:color w:val="0000FF"/>
      <w:u w:val="single"/>
    </w:rPr>
  </w:style>
  <w:style w:type="paragraph" w:customStyle="1" w:styleId="x1842674599x926383031x1606444397ydp67ddd325msonormal">
    <w:name w:val="x_1842674599x926383031x1606444397ydp67ddd325msonormal"/>
    <w:basedOn w:val="Normal"/>
    <w:rsid w:val="000F70C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s-ES"/>
      <w14:ligatures w14:val="none"/>
    </w:rPr>
  </w:style>
  <w:style w:type="character" w:customStyle="1" w:styleId="colour">
    <w:name w:val="colour"/>
    <w:basedOn w:val="Fuentedeprrafopredeter"/>
    <w:rsid w:val="000F70CE"/>
  </w:style>
  <w:style w:type="character" w:customStyle="1" w:styleId="x1842674599x926383031size">
    <w:name w:val="x_1842674599x926383031size"/>
    <w:basedOn w:val="Fuentedeprrafopredeter"/>
    <w:rsid w:val="000F70CE"/>
  </w:style>
  <w:style w:type="character" w:styleId="Mencinsinresolver">
    <w:name w:val="Unresolved Mention"/>
    <w:basedOn w:val="Fuentedeprrafopredeter"/>
    <w:uiPriority w:val="99"/>
    <w:semiHidden/>
    <w:unhideWhenUsed/>
    <w:rsid w:val="001213D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t.ly/Jornada-AguaParaLaP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Gonzalo Marin</cp:lastModifiedBy>
  <cp:revision>3</cp:revision>
  <dcterms:created xsi:type="dcterms:W3CDTF">2024-03-05T12:13:00Z</dcterms:created>
  <dcterms:modified xsi:type="dcterms:W3CDTF">2024-03-05T12:46:00Z</dcterms:modified>
</cp:coreProperties>
</file>